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D5864">
      <w:pPr>
        <w:widowControl/>
        <w:spacing w:after="200" w:line="276" w:lineRule="auto"/>
        <w:ind w:left="-426" w:right="-572"/>
        <w:jc w:val="center"/>
        <w:rPr>
          <w:rFonts w:ascii="Candara Light" w:hAnsi="Candara Light" w:eastAsia="Candara Light"/>
          <w:b/>
          <w:sz w:val="28"/>
        </w:rPr>
      </w:pPr>
      <w:r>
        <w:rPr>
          <w:rFonts w:ascii="Candara Light" w:hAnsi="Candara Light" w:eastAsia="Candara Light"/>
          <w:b/>
          <w:sz w:val="28"/>
        </w:rPr>
        <w:drawing>
          <wp:inline distT="0" distB="0" distL="0" distR="0">
            <wp:extent cx="6744335" cy="2069465"/>
            <wp:effectExtent l="0" t="0" r="0" b="6985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magine 29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3829" cy="207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19D35">
      <w:pPr>
        <w:widowControl/>
        <w:spacing w:line="280" w:lineRule="exact"/>
        <w:ind w:right="-710" w:hanging="142"/>
        <w:rPr>
          <w:rFonts w:ascii="Centaur" w:hAnsi="Centaur" w:eastAsia="Garamond"/>
          <w:b/>
          <w:sz w:val="28"/>
          <w:szCs w:val="28"/>
        </w:rPr>
      </w:pPr>
      <w:r>
        <w:rPr>
          <w:rFonts w:ascii="Centaur" w:hAnsi="Centaur" w:eastAsia="Candara Light"/>
          <w:b/>
          <w:sz w:val="28"/>
          <w:szCs w:val="28"/>
        </w:rPr>
        <w:t>Circolare n° 106</w:t>
      </w:r>
      <w:r>
        <w:rPr>
          <w:rFonts w:ascii="Centaur" w:hAnsi="Centaur" w:eastAsia="Candara Light"/>
          <w:b/>
          <w:spacing w:val="6"/>
          <w:sz w:val="28"/>
          <w:szCs w:val="28"/>
        </w:rPr>
        <w:tab/>
      </w:r>
      <w:r>
        <w:rPr>
          <w:rFonts w:ascii="Centaur" w:hAnsi="Centaur" w:eastAsia="Candara Light"/>
          <w:b/>
          <w:spacing w:val="6"/>
          <w:sz w:val="28"/>
          <w:szCs w:val="28"/>
        </w:rPr>
        <w:tab/>
      </w:r>
      <w:r>
        <w:rPr>
          <w:rFonts w:ascii="Centaur" w:hAnsi="Centaur" w:eastAsia="Candara Light"/>
          <w:b/>
          <w:spacing w:val="6"/>
          <w:sz w:val="28"/>
          <w:szCs w:val="28"/>
        </w:rPr>
        <w:t xml:space="preserve">    </w:t>
      </w:r>
      <w:r>
        <w:rPr>
          <w:rFonts w:ascii="Centaur" w:hAnsi="Centaur" w:eastAsia="Candara Light"/>
          <w:b/>
          <w:sz w:val="28"/>
          <w:szCs w:val="28"/>
        </w:rPr>
        <w:t>27/02/2026</w:t>
      </w:r>
    </w:p>
    <w:p w14:paraId="1B58F849">
      <w:pPr>
        <w:spacing w:line="280" w:lineRule="exact"/>
        <w:ind w:right="424"/>
        <w:jc w:val="center"/>
        <w:rPr>
          <w:rFonts w:ascii="Centaur" w:hAnsi="Centaur"/>
          <w:b/>
          <w:sz w:val="28"/>
          <w:szCs w:val="28"/>
        </w:rPr>
      </w:pPr>
      <w:r>
        <w:rPr>
          <w:rFonts w:ascii="Centaur" w:hAnsi="Centaur"/>
          <w:b/>
          <w:sz w:val="28"/>
          <w:szCs w:val="28"/>
        </w:rPr>
        <w:t xml:space="preserve">                                                                     Alle famiglie degli alunni in frequenza</w:t>
      </w:r>
    </w:p>
    <w:p w14:paraId="3F39CFED">
      <w:pPr>
        <w:spacing w:line="280" w:lineRule="exact"/>
        <w:jc w:val="center"/>
        <w:rPr>
          <w:rFonts w:ascii="Centaur" w:hAnsi="Centaur"/>
          <w:b/>
          <w:sz w:val="28"/>
          <w:szCs w:val="28"/>
        </w:rPr>
      </w:pPr>
      <w:r>
        <w:rPr>
          <w:rFonts w:ascii="Centaur" w:hAnsi="Centaur"/>
          <w:b/>
          <w:sz w:val="28"/>
          <w:szCs w:val="28"/>
        </w:rPr>
        <w:t xml:space="preserve">                                                               alla Scuola dell’Infanzia</w:t>
      </w:r>
    </w:p>
    <w:p w14:paraId="2D3FCD5B">
      <w:pPr>
        <w:spacing w:line="280" w:lineRule="exact"/>
        <w:jc w:val="center"/>
        <w:rPr>
          <w:rFonts w:ascii="Centaur" w:hAnsi="Centaur"/>
          <w:b/>
          <w:sz w:val="28"/>
          <w:szCs w:val="28"/>
        </w:rPr>
      </w:pPr>
      <w:r>
        <w:rPr>
          <w:rFonts w:ascii="Centaur" w:hAnsi="Centaur"/>
          <w:b/>
          <w:sz w:val="28"/>
          <w:szCs w:val="28"/>
        </w:rPr>
        <w:t xml:space="preserve">                                                                 Ai Referenti di Plesso per la Scuola dell’Infanzia</w:t>
      </w:r>
    </w:p>
    <w:p w14:paraId="60CD1C7A">
      <w:pPr>
        <w:pStyle w:val="10"/>
        <w:spacing w:line="280" w:lineRule="exact"/>
        <w:ind w:left="4248" w:firstLine="708"/>
        <w:rPr>
          <w:rFonts w:ascii="Centaur" w:hAnsi="Centaur"/>
          <w:b/>
          <w:color w:val="auto"/>
          <w:sz w:val="28"/>
          <w:szCs w:val="28"/>
        </w:rPr>
      </w:pPr>
      <w:r>
        <w:rPr>
          <w:rFonts w:ascii="Centaur" w:hAnsi="Centaur"/>
          <w:b/>
          <w:color w:val="auto"/>
          <w:sz w:val="28"/>
          <w:szCs w:val="28"/>
        </w:rPr>
        <w:t xml:space="preserve">         e p. c. al personale docente</w:t>
      </w:r>
    </w:p>
    <w:p w14:paraId="4EB3F7FB">
      <w:pPr>
        <w:pStyle w:val="10"/>
        <w:spacing w:line="280" w:lineRule="exact"/>
        <w:ind w:left="4248" w:firstLine="708"/>
        <w:rPr>
          <w:rFonts w:ascii="Centaur" w:hAnsi="Centaur"/>
          <w:b/>
          <w:color w:val="auto"/>
          <w:sz w:val="28"/>
          <w:szCs w:val="28"/>
        </w:rPr>
      </w:pPr>
      <w:r>
        <w:rPr>
          <w:rFonts w:ascii="Centaur" w:hAnsi="Centaur"/>
          <w:b/>
          <w:color w:val="auto"/>
          <w:sz w:val="28"/>
          <w:szCs w:val="28"/>
        </w:rPr>
        <w:t xml:space="preserve">                  Al D.S.G.A.</w:t>
      </w:r>
    </w:p>
    <w:p w14:paraId="37CA647D">
      <w:pPr>
        <w:pStyle w:val="10"/>
        <w:spacing w:line="280" w:lineRule="exact"/>
        <w:jc w:val="center"/>
        <w:rPr>
          <w:rFonts w:ascii="Centaur" w:hAnsi="Centaur"/>
          <w:b/>
          <w:color w:val="auto"/>
          <w:sz w:val="28"/>
          <w:szCs w:val="28"/>
        </w:rPr>
      </w:pPr>
      <w:r>
        <w:rPr>
          <w:rFonts w:ascii="Centaur" w:hAnsi="Centaur"/>
          <w:b/>
          <w:color w:val="auto"/>
          <w:sz w:val="28"/>
          <w:szCs w:val="28"/>
        </w:rPr>
        <w:t xml:space="preserve">                                                                                </w:t>
      </w:r>
    </w:p>
    <w:p w14:paraId="6A7DE606">
      <w:pPr>
        <w:pStyle w:val="10"/>
        <w:spacing w:line="280" w:lineRule="exact"/>
        <w:jc w:val="right"/>
        <w:rPr>
          <w:rFonts w:ascii="Centaur" w:hAnsi="Centaur"/>
          <w:b/>
          <w:color w:val="auto"/>
          <w:sz w:val="28"/>
          <w:szCs w:val="28"/>
        </w:rPr>
      </w:pPr>
      <w:r>
        <w:rPr>
          <w:rFonts w:ascii="Centaur" w:hAnsi="Centaur"/>
          <w:b/>
          <w:color w:val="auto"/>
          <w:sz w:val="28"/>
          <w:szCs w:val="28"/>
        </w:rPr>
        <w:t>Al sito web dell’istituzione scolastica</w:t>
      </w:r>
    </w:p>
    <w:p w14:paraId="28D126D4">
      <w:pPr>
        <w:spacing w:line="280" w:lineRule="exact"/>
        <w:jc w:val="right"/>
        <w:rPr>
          <w:rFonts w:ascii="Centaur" w:hAnsi="Centaur"/>
          <w:sz w:val="28"/>
          <w:szCs w:val="28"/>
        </w:rPr>
      </w:pPr>
    </w:p>
    <w:p w14:paraId="52CCB7C3">
      <w:pPr>
        <w:spacing w:line="280" w:lineRule="exact"/>
        <w:ind w:left="993" w:hanging="993"/>
        <w:jc w:val="both"/>
        <w:rPr>
          <w:rFonts w:ascii="Centaur" w:hAnsi="Centaur" w:cstheme="majorHAnsi"/>
          <w:b/>
          <w:sz w:val="28"/>
          <w:szCs w:val="28"/>
        </w:rPr>
      </w:pPr>
    </w:p>
    <w:p w14:paraId="709BB12B">
      <w:pPr>
        <w:spacing w:line="280" w:lineRule="exact"/>
        <w:ind w:left="993" w:hanging="993"/>
        <w:jc w:val="both"/>
        <w:rPr>
          <w:rFonts w:ascii="Centaur" w:hAnsi="Centaur" w:cstheme="majorHAnsi"/>
          <w:b/>
          <w:sz w:val="28"/>
          <w:szCs w:val="28"/>
        </w:rPr>
      </w:pPr>
    </w:p>
    <w:p w14:paraId="64FA0ED2">
      <w:pPr>
        <w:spacing w:line="280" w:lineRule="exact"/>
        <w:ind w:left="993" w:hanging="993"/>
        <w:jc w:val="both"/>
        <w:rPr>
          <w:rFonts w:ascii="Centaur" w:hAnsi="Centaur"/>
          <w:b/>
          <w:sz w:val="28"/>
          <w:szCs w:val="28"/>
        </w:rPr>
      </w:pPr>
      <w:r>
        <w:rPr>
          <w:rFonts w:ascii="Centaur" w:hAnsi="Centaur" w:cstheme="majorHAnsi"/>
          <w:b/>
          <w:sz w:val="28"/>
          <w:szCs w:val="28"/>
        </w:rPr>
        <w:t>O</w:t>
      </w:r>
      <w:r>
        <w:rPr>
          <w:rFonts w:ascii="Centaur" w:hAnsi="Centaur" w:cstheme="majorHAnsi"/>
          <w:b/>
          <w:smallCaps/>
          <w:sz w:val="28"/>
          <w:szCs w:val="28"/>
        </w:rPr>
        <w:t>ggetto</w:t>
      </w:r>
      <w:r>
        <w:rPr>
          <w:rFonts w:ascii="Centaur" w:hAnsi="Centaur" w:cstheme="majorHAnsi"/>
          <w:b/>
          <w:sz w:val="28"/>
          <w:szCs w:val="28"/>
        </w:rPr>
        <w:t xml:space="preserve">: Avvio del progetto curriculare al P.T.O.F. - </w:t>
      </w:r>
      <w:r>
        <w:rPr>
          <w:rFonts w:ascii="Centaur" w:hAnsi="Centaur"/>
          <w:b/>
          <w:i/>
          <w:sz w:val="28"/>
          <w:szCs w:val="28"/>
        </w:rPr>
        <w:t>Scuola attiva Infanzia</w:t>
      </w:r>
    </w:p>
    <w:p w14:paraId="68177C35">
      <w:pPr>
        <w:spacing w:line="280" w:lineRule="exact"/>
        <w:rPr>
          <w:rFonts w:ascii="Centaur" w:hAnsi="Centaur"/>
          <w:b/>
          <w:sz w:val="28"/>
          <w:szCs w:val="28"/>
        </w:rPr>
      </w:pPr>
    </w:p>
    <w:p w14:paraId="680BCE8F">
      <w:pPr>
        <w:spacing w:line="280" w:lineRule="exact"/>
        <w:rPr>
          <w:rFonts w:ascii="Centaur" w:hAnsi="Centaur"/>
          <w:b/>
          <w:sz w:val="28"/>
          <w:szCs w:val="28"/>
        </w:rPr>
      </w:pPr>
    </w:p>
    <w:p w14:paraId="1878C395">
      <w:pPr>
        <w:jc w:val="both"/>
        <w:rPr>
          <w:rFonts w:ascii="Centaur" w:hAnsi="Centaur"/>
          <w:sz w:val="26"/>
          <w:szCs w:val="26"/>
        </w:rPr>
      </w:pPr>
      <w:r>
        <w:rPr>
          <w:rFonts w:ascii="Centaur" w:hAnsi="Centaur"/>
          <w:b/>
          <w:sz w:val="28"/>
          <w:szCs w:val="28"/>
        </w:rPr>
        <w:tab/>
      </w:r>
      <w:r>
        <w:rPr>
          <w:rFonts w:ascii="Centaur" w:hAnsi="Centaur"/>
          <w:sz w:val="26"/>
          <w:szCs w:val="26"/>
        </w:rPr>
        <w:t xml:space="preserve">Si comunica a quanti in </w:t>
      </w:r>
      <w:r>
        <w:rPr>
          <w:rFonts w:hint="default" w:ascii="Centaur" w:hAnsi="Centaur"/>
          <w:sz w:val="26"/>
          <w:szCs w:val="26"/>
          <w:lang w:val="it-IT"/>
        </w:rPr>
        <w:t>indirizzo</w:t>
      </w:r>
      <w:r>
        <w:rPr>
          <w:rFonts w:ascii="Centaur" w:hAnsi="Centaur"/>
          <w:sz w:val="26"/>
          <w:szCs w:val="26"/>
        </w:rPr>
        <w:t xml:space="preserve"> </w:t>
      </w:r>
      <w:r>
        <w:rPr>
          <w:rFonts w:hint="default" w:ascii="Centaur" w:hAnsi="Centaur"/>
          <w:sz w:val="26"/>
          <w:szCs w:val="26"/>
          <w:lang w:val="it-IT"/>
        </w:rPr>
        <w:t xml:space="preserve">che </w:t>
      </w:r>
      <w:r>
        <w:rPr>
          <w:rFonts w:ascii="Centaur" w:hAnsi="Centaur"/>
          <w:sz w:val="26"/>
          <w:szCs w:val="26"/>
        </w:rPr>
        <w:t xml:space="preserve">nel mese di marzo c. a., prenderà avvio il progetto curriculare </w:t>
      </w:r>
      <w:r>
        <w:rPr>
          <w:rFonts w:ascii="Centaur" w:hAnsi="Centaur"/>
          <w:bCs/>
          <w:i/>
          <w:sz w:val="26"/>
          <w:szCs w:val="26"/>
        </w:rPr>
        <w:t>Scuola attiva Infanzia</w:t>
      </w:r>
      <w:r>
        <w:rPr>
          <w:rFonts w:ascii="Centaur" w:hAnsi="Centaur"/>
          <w:sz w:val="26"/>
          <w:szCs w:val="26"/>
        </w:rPr>
        <w:t xml:space="preserve">: un percorso di avviamento alla pratica sportiva </w:t>
      </w:r>
      <w:r>
        <w:rPr>
          <w:rFonts w:hint="default" w:ascii="Centaur" w:hAnsi="Centaur"/>
          <w:sz w:val="26"/>
          <w:szCs w:val="26"/>
          <w:lang w:val="it-IT"/>
        </w:rPr>
        <w:t>mediante</w:t>
      </w:r>
      <w:r>
        <w:rPr>
          <w:rFonts w:ascii="Centaur" w:hAnsi="Centaur"/>
          <w:sz w:val="26"/>
          <w:szCs w:val="26"/>
        </w:rPr>
        <w:t xml:space="preserve"> un approccio ludico</w:t>
      </w:r>
      <w:r>
        <w:rPr>
          <w:rFonts w:hint="default" w:ascii="Centaur" w:hAnsi="Centaur"/>
          <w:sz w:val="26"/>
          <w:szCs w:val="26"/>
          <w:lang w:val="it-IT"/>
        </w:rPr>
        <w:t>, indirizzato</w:t>
      </w:r>
      <w:r>
        <w:rPr>
          <w:rFonts w:ascii="Centaur" w:hAnsi="Centaur"/>
          <w:sz w:val="26"/>
          <w:szCs w:val="26"/>
        </w:rPr>
        <w:t xml:space="preserve"> a tutte le Sezioni della Scuola dell’Infanzia, promosso dal</w:t>
      </w:r>
      <w:r>
        <w:rPr>
          <w:rFonts w:ascii="Centaur" w:hAnsi="Centaur"/>
          <w:spacing w:val="-4"/>
          <w:sz w:val="26"/>
          <w:szCs w:val="26"/>
        </w:rPr>
        <w:t xml:space="preserve"> </w:t>
      </w:r>
      <w:r>
        <w:rPr>
          <w:rFonts w:ascii="Centaur" w:hAnsi="Centaur"/>
          <w:sz w:val="26"/>
          <w:szCs w:val="26"/>
        </w:rPr>
        <w:t>Ministero</w:t>
      </w:r>
      <w:r>
        <w:rPr>
          <w:rFonts w:ascii="Centaur" w:hAnsi="Centaur"/>
          <w:spacing w:val="-4"/>
          <w:sz w:val="26"/>
          <w:szCs w:val="26"/>
        </w:rPr>
        <w:t xml:space="preserve"> </w:t>
      </w:r>
      <w:r>
        <w:rPr>
          <w:rFonts w:ascii="Centaur" w:hAnsi="Centaur"/>
          <w:sz w:val="26"/>
          <w:szCs w:val="26"/>
        </w:rPr>
        <w:t>dell’Istruzione</w:t>
      </w:r>
      <w:r>
        <w:rPr>
          <w:rFonts w:ascii="Centaur" w:hAnsi="Centaur"/>
          <w:spacing w:val="-5"/>
          <w:sz w:val="26"/>
          <w:szCs w:val="26"/>
        </w:rPr>
        <w:t xml:space="preserve"> </w:t>
      </w:r>
      <w:r>
        <w:rPr>
          <w:rFonts w:ascii="Centaur" w:hAnsi="Centaur"/>
          <w:sz w:val="26"/>
          <w:szCs w:val="26"/>
        </w:rPr>
        <w:t>e</w:t>
      </w:r>
      <w:r>
        <w:rPr>
          <w:rFonts w:ascii="Centaur" w:hAnsi="Centaur"/>
          <w:spacing w:val="-4"/>
          <w:sz w:val="26"/>
          <w:szCs w:val="26"/>
        </w:rPr>
        <w:t xml:space="preserve"> </w:t>
      </w:r>
      <w:r>
        <w:rPr>
          <w:rFonts w:ascii="Centaur" w:hAnsi="Centaur"/>
          <w:sz w:val="26"/>
          <w:szCs w:val="26"/>
        </w:rPr>
        <w:t>del</w:t>
      </w:r>
      <w:r>
        <w:rPr>
          <w:rFonts w:ascii="Centaur" w:hAnsi="Centaur"/>
          <w:spacing w:val="-4"/>
          <w:sz w:val="26"/>
          <w:szCs w:val="26"/>
        </w:rPr>
        <w:t xml:space="preserve"> </w:t>
      </w:r>
      <w:r>
        <w:rPr>
          <w:rFonts w:ascii="Centaur" w:hAnsi="Centaur"/>
          <w:sz w:val="26"/>
          <w:szCs w:val="26"/>
        </w:rPr>
        <w:t>Merito,</w:t>
      </w:r>
      <w:r>
        <w:rPr>
          <w:rFonts w:ascii="Centaur" w:hAnsi="Centaur"/>
          <w:spacing w:val="-5"/>
          <w:sz w:val="26"/>
          <w:szCs w:val="26"/>
        </w:rPr>
        <w:t xml:space="preserve"> </w:t>
      </w:r>
      <w:r>
        <w:rPr>
          <w:rFonts w:ascii="Centaur" w:hAnsi="Centaur"/>
          <w:sz w:val="26"/>
          <w:szCs w:val="26"/>
        </w:rPr>
        <w:t>in</w:t>
      </w:r>
      <w:r>
        <w:rPr>
          <w:rFonts w:ascii="Centaur" w:hAnsi="Centaur"/>
          <w:spacing w:val="-4"/>
          <w:sz w:val="26"/>
          <w:szCs w:val="26"/>
        </w:rPr>
        <w:t xml:space="preserve"> </w:t>
      </w:r>
      <w:r>
        <w:rPr>
          <w:rFonts w:ascii="Centaur" w:hAnsi="Centaur"/>
          <w:sz w:val="26"/>
          <w:szCs w:val="26"/>
        </w:rPr>
        <w:t>collaborazione</w:t>
      </w:r>
      <w:r>
        <w:rPr>
          <w:rFonts w:ascii="Centaur" w:hAnsi="Centaur"/>
          <w:spacing w:val="-5"/>
          <w:sz w:val="26"/>
          <w:szCs w:val="26"/>
        </w:rPr>
        <w:t xml:space="preserve"> </w:t>
      </w:r>
      <w:r>
        <w:rPr>
          <w:rFonts w:ascii="Centaur" w:hAnsi="Centaur"/>
          <w:sz w:val="26"/>
          <w:szCs w:val="26"/>
        </w:rPr>
        <w:t>con</w:t>
      </w:r>
      <w:r>
        <w:rPr>
          <w:rFonts w:ascii="Centaur" w:hAnsi="Centaur"/>
          <w:spacing w:val="-4"/>
          <w:sz w:val="26"/>
          <w:szCs w:val="26"/>
        </w:rPr>
        <w:t xml:space="preserve"> </w:t>
      </w:r>
      <w:r>
        <w:rPr>
          <w:rFonts w:ascii="Centaur" w:hAnsi="Centaur"/>
          <w:sz w:val="26"/>
          <w:szCs w:val="26"/>
        </w:rPr>
        <w:t xml:space="preserve">il Ministero per lo Sport e i Giovani con la partecipazione di </w:t>
      </w:r>
      <w:r>
        <w:rPr>
          <w:rFonts w:ascii="Centaur" w:hAnsi="Centaur"/>
          <w:i/>
          <w:iCs/>
          <w:sz w:val="26"/>
          <w:szCs w:val="26"/>
        </w:rPr>
        <w:t>Sport e salute</w:t>
      </w:r>
      <w:r>
        <w:rPr>
          <w:rFonts w:ascii="Centaur" w:hAnsi="Centaur"/>
          <w:sz w:val="26"/>
          <w:szCs w:val="26"/>
        </w:rPr>
        <w:t>.</w:t>
      </w:r>
    </w:p>
    <w:p w14:paraId="44A63D26">
      <w:pPr>
        <w:ind w:firstLine="720" w:firstLineChars="0"/>
        <w:jc w:val="both"/>
        <w:rPr>
          <w:rFonts w:ascii="Centaur" w:hAnsi="Centaur"/>
          <w:sz w:val="26"/>
          <w:szCs w:val="26"/>
        </w:rPr>
      </w:pPr>
      <w:r>
        <w:rPr>
          <w:rFonts w:ascii="Centaur" w:hAnsi="Centaur"/>
          <w:sz w:val="26"/>
          <w:szCs w:val="26"/>
        </w:rPr>
        <w:t>Le</w:t>
      </w:r>
      <w:r>
        <w:rPr>
          <w:rFonts w:ascii="Centaur" w:hAnsi="Centaur"/>
          <w:spacing w:val="32"/>
          <w:sz w:val="26"/>
          <w:szCs w:val="26"/>
        </w:rPr>
        <w:t xml:space="preserve"> </w:t>
      </w:r>
      <w:r>
        <w:rPr>
          <w:rFonts w:ascii="Centaur" w:hAnsi="Centaur"/>
          <w:sz w:val="26"/>
          <w:szCs w:val="26"/>
        </w:rPr>
        <w:t>attività</w:t>
      </w:r>
      <w:r>
        <w:rPr>
          <w:rFonts w:ascii="Centaur" w:hAnsi="Centaur"/>
          <w:spacing w:val="32"/>
          <w:sz w:val="26"/>
          <w:szCs w:val="26"/>
        </w:rPr>
        <w:t xml:space="preserve"> </w:t>
      </w:r>
      <w:r>
        <w:rPr>
          <w:rFonts w:ascii="Centaur" w:hAnsi="Centaur"/>
          <w:sz w:val="26"/>
          <w:szCs w:val="26"/>
        </w:rPr>
        <w:t>verranno</w:t>
      </w:r>
      <w:r>
        <w:rPr>
          <w:rFonts w:ascii="Centaur" w:hAnsi="Centaur"/>
          <w:spacing w:val="30"/>
          <w:sz w:val="26"/>
          <w:szCs w:val="26"/>
        </w:rPr>
        <w:t xml:space="preserve"> </w:t>
      </w:r>
      <w:r>
        <w:rPr>
          <w:rFonts w:ascii="Centaur" w:hAnsi="Centaur"/>
          <w:sz w:val="26"/>
          <w:szCs w:val="26"/>
        </w:rPr>
        <w:t>svolte</w:t>
      </w:r>
      <w:r>
        <w:rPr>
          <w:rFonts w:ascii="Centaur" w:hAnsi="Centaur"/>
          <w:spacing w:val="30"/>
          <w:sz w:val="26"/>
          <w:szCs w:val="26"/>
        </w:rPr>
        <w:t xml:space="preserve"> </w:t>
      </w:r>
      <w:r>
        <w:rPr>
          <w:rFonts w:ascii="Centaur" w:hAnsi="Centaur"/>
          <w:sz w:val="26"/>
          <w:szCs w:val="26"/>
        </w:rPr>
        <w:t>da</w:t>
      </w:r>
      <w:r>
        <w:rPr>
          <w:rFonts w:ascii="Centaur" w:hAnsi="Centaur"/>
          <w:spacing w:val="26"/>
          <w:sz w:val="26"/>
          <w:szCs w:val="26"/>
        </w:rPr>
        <w:t xml:space="preserve"> </w:t>
      </w:r>
      <w:r>
        <w:rPr>
          <w:rFonts w:hint="default" w:ascii="Centaur" w:hAnsi="Centaur"/>
          <w:spacing w:val="26"/>
          <w:sz w:val="26"/>
          <w:szCs w:val="26"/>
          <w:lang w:val="it-IT"/>
        </w:rPr>
        <w:t>un</w:t>
      </w:r>
      <w:r>
        <w:rPr>
          <w:rFonts w:ascii="Centaur" w:hAnsi="Centaur"/>
          <w:sz w:val="26"/>
          <w:szCs w:val="26"/>
        </w:rPr>
        <w:t>Tecnic</w:t>
      </w:r>
      <w:r>
        <w:rPr>
          <w:rFonts w:hint="default" w:ascii="Centaur" w:hAnsi="Centaur"/>
          <w:sz w:val="26"/>
          <w:szCs w:val="26"/>
          <w:lang w:val="it-IT"/>
        </w:rPr>
        <w:t>o</w:t>
      </w:r>
      <w:r>
        <w:rPr>
          <w:rFonts w:ascii="Centaur" w:hAnsi="Centaur"/>
          <w:spacing w:val="29"/>
          <w:sz w:val="26"/>
          <w:szCs w:val="26"/>
        </w:rPr>
        <w:t xml:space="preserve"> </w:t>
      </w:r>
      <w:r>
        <w:rPr>
          <w:rFonts w:ascii="Centaur" w:hAnsi="Centaur"/>
          <w:sz w:val="26"/>
          <w:szCs w:val="26"/>
        </w:rPr>
        <w:t>Federal</w:t>
      </w:r>
      <w:r>
        <w:rPr>
          <w:rFonts w:hint="default" w:ascii="Centaur" w:hAnsi="Centaur"/>
          <w:sz w:val="26"/>
          <w:szCs w:val="26"/>
          <w:lang w:val="it-IT"/>
        </w:rPr>
        <w:t>e</w:t>
      </w:r>
      <w:r>
        <w:rPr>
          <w:rFonts w:ascii="Centaur" w:hAnsi="Centaur"/>
          <w:sz w:val="26"/>
          <w:szCs w:val="26"/>
        </w:rPr>
        <w:t xml:space="preserve">, </w:t>
      </w:r>
      <w:r>
        <w:rPr>
          <w:rFonts w:hint="default" w:ascii="Centaur" w:hAnsi="Centaur"/>
          <w:sz w:val="26"/>
          <w:szCs w:val="26"/>
          <w:lang w:val="it-IT"/>
        </w:rPr>
        <w:t>dalle ore 08:00 alle ore 11:00, nelle giornate indicate</w:t>
      </w:r>
      <w:r>
        <w:rPr>
          <w:rFonts w:ascii="Centaur" w:hAnsi="Centaur"/>
          <w:sz w:val="26"/>
          <w:szCs w:val="26"/>
        </w:rPr>
        <w:t xml:space="preserve"> </w:t>
      </w:r>
      <w:r>
        <w:rPr>
          <w:rFonts w:hint="default" w:ascii="Centaur" w:hAnsi="Centaur"/>
          <w:sz w:val="26"/>
          <w:szCs w:val="26"/>
          <w:lang w:val="it-IT"/>
        </w:rPr>
        <w:t>nel seguente calendario</w:t>
      </w:r>
      <w:r>
        <w:rPr>
          <w:rFonts w:ascii="Centaur" w:hAnsi="Centaur"/>
          <w:sz w:val="26"/>
          <w:szCs w:val="26"/>
        </w:rPr>
        <w:t>:</w:t>
      </w:r>
    </w:p>
    <w:p w14:paraId="3D73F1DC">
      <w:pPr>
        <w:jc w:val="both"/>
        <w:rPr>
          <w:rFonts w:ascii="Centaur" w:hAnsi="Centaur"/>
          <w:sz w:val="26"/>
          <w:szCs w:val="26"/>
        </w:rPr>
      </w:pPr>
    </w:p>
    <w:p w14:paraId="23A6B80B">
      <w:pPr>
        <w:widowControl/>
        <w:shd w:val="clear" w:color="auto" w:fill="FFFFFF"/>
        <w:autoSpaceDE/>
        <w:autoSpaceDN/>
        <w:rPr>
          <w:rFonts w:hint="default" w:ascii="Centaur" w:hAnsi="Centaur" w:eastAsia="Times New Roman" w:cs="Centaur"/>
          <w:b/>
          <w:bCs/>
          <w:caps w:val="0"/>
          <w:smallCaps/>
          <w:color w:val="222222"/>
          <w:sz w:val="24"/>
          <w:szCs w:val="24"/>
          <w:lang w:eastAsia="it-IT"/>
        </w:rPr>
        <w:sectPr>
          <w:pgSz w:w="11900" w:h="16840"/>
          <w:pgMar w:top="567" w:right="1134" w:bottom="278" w:left="1134" w:header="720" w:footer="720" w:gutter="0"/>
          <w:cols w:space="720" w:num="1"/>
        </w:sectPr>
      </w:pPr>
    </w:p>
    <w:p w14:paraId="11137796">
      <w:pPr>
        <w:widowControl/>
        <w:shd w:val="clear" w:color="auto" w:fill="FFFFFF"/>
        <w:autoSpaceDE/>
        <w:autoSpaceDN/>
        <w:ind w:left="438" w:leftChars="199" w:firstLine="0" w:firstLineChars="0"/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</w:pPr>
      <w:r>
        <w:rPr>
          <w:rFonts w:hint="default" w:ascii="Centaur" w:hAnsi="Centaur" w:eastAsia="Times New Roman" w:cs="Centaur"/>
          <w:b/>
          <w:bCs/>
          <w:caps w:val="0"/>
          <w:smallCaps/>
          <w:color w:val="222222"/>
          <w:sz w:val="24"/>
          <w:szCs w:val="24"/>
          <w:lang w:eastAsia="it-IT"/>
        </w:rPr>
        <w:t>M</w:t>
      </w:r>
      <w:r>
        <w:rPr>
          <w:rFonts w:hint="default" w:ascii="Centaur" w:hAnsi="Centaur" w:eastAsia="Times New Roman" w:cs="Centaur"/>
          <w:b/>
          <w:bCs/>
          <w:caps w:val="0"/>
          <w:smallCaps/>
          <w:color w:val="222222"/>
          <w:sz w:val="24"/>
          <w:szCs w:val="24"/>
          <w:lang w:val="en-US" w:eastAsia="it-IT"/>
        </w:rPr>
        <w:t>arzo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 </w:t>
      </w:r>
    </w:p>
    <w:p w14:paraId="40B95908">
      <w:pPr>
        <w:widowControl/>
        <w:shd w:val="clear" w:color="auto" w:fill="FFFFFF"/>
        <w:autoSpaceDE/>
        <w:autoSpaceDN/>
        <w:ind w:left="438" w:leftChars="199" w:firstLine="0" w:firstLineChars="0"/>
        <w:rPr>
          <w:rFonts w:hint="default" w:ascii="Centaur" w:hAnsi="Centaur" w:eastAsia="Times New Roman" w:cs="Centaur"/>
          <w:color w:val="222222"/>
          <w:sz w:val="24"/>
          <w:szCs w:val="24"/>
          <w:lang w:val="en-US" w:eastAsia="it-IT"/>
        </w:rPr>
      </w:pP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09/03 Plesso Racit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val="en-US" w:eastAsia="it-IT"/>
        </w:rPr>
        <w:t>i</w:t>
      </w:r>
    </w:p>
    <w:p w14:paraId="72F6FD86">
      <w:pPr>
        <w:widowControl/>
        <w:shd w:val="clear" w:color="auto" w:fill="FFFFFF"/>
        <w:autoSpaceDE/>
        <w:autoSpaceDN/>
        <w:ind w:left="438" w:leftChars="199" w:firstLine="0" w:firstLineChars="0"/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</w:pP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 xml:space="preserve">12/03 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val="en-US" w:eastAsia="it-IT"/>
        </w:rPr>
        <w:t xml:space="preserve">Plesso 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Pasini</w:t>
      </w:r>
    </w:p>
    <w:p w14:paraId="21996485">
      <w:pPr>
        <w:widowControl/>
        <w:shd w:val="clear" w:color="auto" w:fill="FFFFFF"/>
        <w:autoSpaceDE/>
        <w:autoSpaceDN/>
        <w:ind w:left="438" w:leftChars="199" w:firstLine="0" w:firstLineChars="0"/>
        <w:rPr>
          <w:rFonts w:hint="default" w:ascii="Centaur" w:hAnsi="Centaur" w:eastAsia="Times New Roman" w:cs="Centaur"/>
          <w:color w:val="222222"/>
          <w:sz w:val="24"/>
          <w:szCs w:val="24"/>
          <w:lang w:val="en-US" w:eastAsia="it-IT"/>
        </w:rPr>
      </w:pP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16/03 Plesso S.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val="en-US" w:eastAsia="it-IT"/>
        </w:rPr>
        <w:t xml:space="preserve"> 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M.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val="en-US" w:eastAsia="it-IT"/>
        </w:rPr>
        <w:t xml:space="preserve"> 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Ammalat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val="en-US" w:eastAsia="it-IT"/>
        </w:rPr>
        <w:t>i</w:t>
      </w:r>
    </w:p>
    <w:p w14:paraId="14B20947">
      <w:pPr>
        <w:widowControl/>
        <w:shd w:val="clear" w:color="auto" w:fill="FFFFFF"/>
        <w:autoSpaceDE/>
        <w:autoSpaceDN/>
        <w:ind w:left="438" w:leftChars="199" w:firstLine="0" w:firstLineChars="0"/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</w:pP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24/03 Plesso Pasini</w:t>
      </w:r>
    </w:p>
    <w:p w14:paraId="0D1A9CCC">
      <w:pPr>
        <w:widowControl/>
        <w:shd w:val="clear" w:color="auto" w:fill="FFFFFF"/>
        <w:autoSpaceDE/>
        <w:autoSpaceDN/>
        <w:ind w:left="438" w:leftChars="199" w:firstLine="0" w:firstLineChars="0"/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</w:pP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30/03 Plesso Raciti</w:t>
      </w:r>
    </w:p>
    <w:p w14:paraId="50FDF3D5">
      <w:pPr>
        <w:widowControl/>
        <w:shd w:val="clear" w:color="auto" w:fill="FFFFFF"/>
        <w:autoSpaceDE/>
        <w:autoSpaceDN/>
        <w:ind w:left="438" w:leftChars="199" w:firstLine="0" w:firstLineChars="0"/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</w:pPr>
    </w:p>
    <w:p w14:paraId="39801549">
      <w:pPr>
        <w:widowControl/>
        <w:shd w:val="clear" w:color="auto" w:fill="FFFFFF"/>
        <w:autoSpaceDE/>
        <w:autoSpaceDN/>
        <w:ind w:left="438" w:leftChars="199" w:firstLine="0" w:firstLineChars="0"/>
        <w:rPr>
          <w:rFonts w:hint="default" w:ascii="Centaur" w:hAnsi="Centaur" w:eastAsia="Times New Roman" w:cs="Centaur"/>
          <w:b/>
          <w:bCs/>
          <w:color w:val="222222"/>
          <w:sz w:val="24"/>
          <w:szCs w:val="24"/>
          <w:lang w:val="en-US" w:eastAsia="it-IT"/>
        </w:rPr>
      </w:pPr>
      <w:r>
        <w:rPr>
          <w:rFonts w:hint="default" w:ascii="Centaur" w:hAnsi="Centaur" w:eastAsia="Times New Roman" w:cs="Centaur"/>
          <w:b/>
          <w:bCs/>
          <w:caps w:val="0"/>
          <w:smallCaps/>
          <w:color w:val="222222"/>
          <w:sz w:val="24"/>
          <w:szCs w:val="24"/>
          <w:lang w:eastAsia="it-IT"/>
        </w:rPr>
        <w:t>A</w:t>
      </w:r>
      <w:r>
        <w:rPr>
          <w:rFonts w:hint="default" w:ascii="Centaur" w:hAnsi="Centaur" w:eastAsia="Times New Roman" w:cs="Centaur"/>
          <w:b/>
          <w:bCs/>
          <w:caps w:val="0"/>
          <w:smallCaps/>
          <w:color w:val="222222"/>
          <w:sz w:val="24"/>
          <w:szCs w:val="24"/>
          <w:lang w:val="en-US" w:eastAsia="it-IT"/>
        </w:rPr>
        <w:t>prile</w:t>
      </w:r>
    </w:p>
    <w:p w14:paraId="01BD625F">
      <w:pPr>
        <w:widowControl/>
        <w:shd w:val="clear" w:color="auto" w:fill="FFFFFF"/>
        <w:autoSpaceDE/>
        <w:autoSpaceDN/>
        <w:ind w:left="438" w:leftChars="199" w:firstLine="0" w:firstLineChars="0"/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</w:pP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09/04 Plesso S.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val="en-US" w:eastAsia="it-IT"/>
        </w:rPr>
        <w:t xml:space="preserve"> 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M.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val="en-US" w:eastAsia="it-IT"/>
        </w:rPr>
        <w:t xml:space="preserve"> 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Ammalati</w:t>
      </w:r>
    </w:p>
    <w:p w14:paraId="5973899D">
      <w:pPr>
        <w:widowControl/>
        <w:shd w:val="clear" w:color="auto" w:fill="FFFFFF"/>
        <w:autoSpaceDE/>
        <w:autoSpaceDN/>
        <w:ind w:left="438" w:leftChars="199" w:firstLine="0" w:firstLineChars="0"/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</w:pP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13/04 Plesso Pasini</w:t>
      </w:r>
    </w:p>
    <w:p w14:paraId="4073213B">
      <w:pPr>
        <w:widowControl/>
        <w:shd w:val="clear" w:color="auto" w:fill="FFFFFF"/>
        <w:autoSpaceDE/>
        <w:autoSpaceDN/>
        <w:ind w:left="438" w:leftChars="199" w:firstLine="0" w:firstLineChars="0"/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</w:pP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20/04 Plesso Raciti</w:t>
      </w:r>
    </w:p>
    <w:p w14:paraId="1BCEB312">
      <w:pPr>
        <w:widowControl/>
        <w:shd w:val="clear" w:color="auto" w:fill="FFFFFF"/>
        <w:autoSpaceDE/>
        <w:autoSpaceDN/>
        <w:ind w:left="438" w:leftChars="199" w:firstLine="0" w:firstLineChars="0"/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</w:pP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27/04 Plesso S.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val="en-US" w:eastAsia="it-IT"/>
        </w:rPr>
        <w:t xml:space="preserve"> 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M.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val="en-US" w:eastAsia="it-IT"/>
        </w:rPr>
        <w:t xml:space="preserve"> 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Ammalati</w:t>
      </w:r>
    </w:p>
    <w:p w14:paraId="63B87CD3">
      <w:pPr>
        <w:widowControl/>
        <w:shd w:val="clear" w:color="auto" w:fill="FFFFFF"/>
        <w:autoSpaceDE/>
        <w:autoSpaceDN/>
        <w:ind w:left="438" w:leftChars="199" w:firstLine="0" w:firstLineChars="0"/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</w:pPr>
    </w:p>
    <w:p w14:paraId="379988D7">
      <w:pPr>
        <w:widowControl/>
        <w:shd w:val="clear" w:color="auto" w:fill="FFFFFF"/>
        <w:autoSpaceDE/>
        <w:autoSpaceDN/>
        <w:ind w:left="438" w:leftChars="199" w:firstLine="0" w:firstLineChars="0"/>
        <w:rPr>
          <w:rFonts w:hint="default" w:ascii="Centaur" w:hAnsi="Centaur" w:eastAsia="Times New Roman" w:cs="Centaur"/>
          <w:b/>
          <w:bCs/>
          <w:caps w:val="0"/>
          <w:smallCaps/>
          <w:color w:val="222222"/>
          <w:sz w:val="24"/>
          <w:szCs w:val="24"/>
          <w:lang w:val="en-US" w:eastAsia="it-IT"/>
        </w:rPr>
      </w:pPr>
      <w:r>
        <w:rPr>
          <w:rFonts w:hint="default" w:ascii="Centaur" w:hAnsi="Centaur" w:eastAsia="Times New Roman" w:cs="Centaur"/>
          <w:b/>
          <w:bCs/>
          <w:caps w:val="0"/>
          <w:smallCaps/>
          <w:color w:val="222222"/>
          <w:sz w:val="24"/>
          <w:szCs w:val="24"/>
          <w:lang w:eastAsia="it-IT"/>
        </w:rPr>
        <w:t>M</w:t>
      </w:r>
      <w:r>
        <w:rPr>
          <w:rFonts w:hint="default" w:ascii="Centaur" w:hAnsi="Centaur" w:eastAsia="Times New Roman" w:cs="Centaur"/>
          <w:b/>
          <w:bCs/>
          <w:caps w:val="0"/>
          <w:smallCaps/>
          <w:color w:val="222222"/>
          <w:sz w:val="24"/>
          <w:szCs w:val="24"/>
          <w:lang w:val="en-US" w:eastAsia="it-IT"/>
        </w:rPr>
        <w:t>aggio</w:t>
      </w:r>
    </w:p>
    <w:p w14:paraId="18235FF2">
      <w:pPr>
        <w:widowControl/>
        <w:shd w:val="clear" w:color="auto" w:fill="FFFFFF"/>
        <w:autoSpaceDE/>
        <w:autoSpaceDN/>
        <w:ind w:left="438" w:leftChars="199" w:firstLine="0" w:firstLineChars="0"/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</w:pP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04/05 Plesso Pasini</w:t>
      </w:r>
    </w:p>
    <w:p w14:paraId="20249777">
      <w:pPr>
        <w:widowControl/>
        <w:shd w:val="clear" w:color="auto" w:fill="FFFFFF"/>
        <w:autoSpaceDE/>
        <w:autoSpaceDN/>
        <w:ind w:left="438" w:leftChars="199" w:firstLine="0" w:firstLineChars="0"/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</w:pP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11/05 Plesso Raciti</w:t>
      </w:r>
    </w:p>
    <w:p w14:paraId="36D36DD3">
      <w:pPr>
        <w:widowControl/>
        <w:shd w:val="clear" w:color="auto" w:fill="FFFFFF"/>
        <w:autoSpaceDE/>
        <w:autoSpaceDN/>
        <w:ind w:left="438" w:leftChars="199" w:firstLine="0" w:firstLineChars="0"/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</w:pP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18/05 Plesso S.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val="en-US" w:eastAsia="it-IT"/>
        </w:rPr>
        <w:t xml:space="preserve"> 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M.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val="en-US" w:eastAsia="it-IT"/>
        </w:rPr>
        <w:t xml:space="preserve"> 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Ammalati</w:t>
      </w:r>
    </w:p>
    <w:p w14:paraId="6828F6F7">
      <w:pPr>
        <w:widowControl/>
        <w:shd w:val="clear" w:color="auto" w:fill="FFFFFF"/>
        <w:autoSpaceDE/>
        <w:autoSpaceDN/>
        <w:ind w:left="438" w:leftChars="199" w:firstLine="0" w:firstLineChars="0"/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</w:pP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25/05 Plesso Pasini</w:t>
      </w:r>
    </w:p>
    <w:p w14:paraId="06974E3B">
      <w:pPr>
        <w:widowControl/>
        <w:shd w:val="clear" w:color="auto" w:fill="FFFFFF"/>
        <w:autoSpaceDE/>
        <w:autoSpaceDN/>
        <w:ind w:left="438" w:leftChars="199" w:firstLine="0" w:firstLineChars="0"/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</w:pPr>
    </w:p>
    <w:p w14:paraId="75A0E181">
      <w:pPr>
        <w:widowControl/>
        <w:shd w:val="clear" w:color="auto" w:fill="FFFFFF"/>
        <w:autoSpaceDE/>
        <w:autoSpaceDN/>
        <w:ind w:left="438" w:leftChars="199" w:firstLine="0" w:firstLineChars="0"/>
        <w:rPr>
          <w:rFonts w:hint="default" w:ascii="Centaur" w:hAnsi="Centaur" w:eastAsia="Times New Roman" w:cs="Centaur"/>
          <w:b/>
          <w:bCs/>
          <w:caps w:val="0"/>
          <w:smallCaps/>
          <w:color w:val="222222"/>
          <w:sz w:val="24"/>
          <w:szCs w:val="24"/>
          <w:lang w:val="en-US" w:eastAsia="it-IT"/>
        </w:rPr>
      </w:pPr>
      <w:r>
        <w:rPr>
          <w:rFonts w:hint="default" w:ascii="Centaur" w:hAnsi="Centaur" w:eastAsia="Times New Roman" w:cs="Centaur"/>
          <w:b/>
          <w:bCs/>
          <w:caps w:val="0"/>
          <w:smallCaps/>
          <w:color w:val="222222"/>
          <w:sz w:val="24"/>
          <w:szCs w:val="24"/>
          <w:lang w:eastAsia="it-IT"/>
        </w:rPr>
        <w:t>G</w:t>
      </w:r>
      <w:r>
        <w:rPr>
          <w:rFonts w:hint="default" w:ascii="Centaur" w:hAnsi="Centaur" w:eastAsia="Times New Roman" w:cs="Centaur"/>
          <w:b/>
          <w:bCs/>
          <w:caps w:val="0"/>
          <w:smallCaps/>
          <w:color w:val="222222"/>
          <w:sz w:val="24"/>
          <w:szCs w:val="24"/>
          <w:lang w:val="en-US" w:eastAsia="it-IT"/>
        </w:rPr>
        <w:t>iugno</w:t>
      </w:r>
    </w:p>
    <w:p w14:paraId="37F81B48">
      <w:pPr>
        <w:widowControl/>
        <w:shd w:val="clear" w:color="auto" w:fill="FFFFFF"/>
        <w:autoSpaceDE/>
        <w:autoSpaceDN/>
        <w:ind w:left="438" w:leftChars="199" w:firstLine="0" w:firstLineChars="0"/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</w:pP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04/06 Plesso Raciti</w:t>
      </w:r>
    </w:p>
    <w:p w14:paraId="443B7817">
      <w:pPr>
        <w:widowControl/>
        <w:shd w:val="clear" w:color="auto" w:fill="FFFFFF"/>
        <w:autoSpaceDE/>
        <w:autoSpaceDN/>
        <w:ind w:left="438" w:leftChars="199" w:firstLine="0" w:firstLineChars="0"/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</w:pP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08/06 Plesso S.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val="en-US" w:eastAsia="it-IT"/>
        </w:rPr>
        <w:t xml:space="preserve"> 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M.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val="en-US" w:eastAsia="it-IT"/>
        </w:rPr>
        <w:t xml:space="preserve"> 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Ammalati</w:t>
      </w:r>
    </w:p>
    <w:p w14:paraId="387AE984">
      <w:pPr>
        <w:widowControl/>
        <w:shd w:val="clear" w:color="auto" w:fill="FFFFFF"/>
        <w:autoSpaceDE/>
        <w:autoSpaceDN/>
        <w:ind w:left="438" w:leftChars="199" w:firstLine="0" w:firstLineChars="0"/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</w:pP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15/06 Plesso Pasini</w:t>
      </w:r>
    </w:p>
    <w:p w14:paraId="5E5D3AA7">
      <w:pPr>
        <w:widowControl/>
        <w:shd w:val="clear" w:color="auto" w:fill="FFFFFF"/>
        <w:autoSpaceDE/>
        <w:autoSpaceDN/>
        <w:ind w:left="438" w:leftChars="199" w:firstLine="0" w:firstLineChars="0"/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</w:pP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22/06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val="en-US" w:eastAsia="it-IT"/>
        </w:rPr>
        <w:t xml:space="preserve"> 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Plesso Raciti</w:t>
      </w:r>
    </w:p>
    <w:p w14:paraId="39A0005F">
      <w:pPr>
        <w:widowControl/>
        <w:shd w:val="clear" w:color="auto" w:fill="FFFFFF"/>
        <w:autoSpaceDE/>
        <w:autoSpaceDN/>
        <w:ind w:left="438" w:leftChars="199" w:firstLine="0" w:firstLineChars="0"/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</w:pP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29/06 Plesso S.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val="en-US" w:eastAsia="it-IT"/>
        </w:rPr>
        <w:t xml:space="preserve"> 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M.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val="en-US" w:eastAsia="it-IT"/>
        </w:rPr>
        <w:t xml:space="preserve"> </w:t>
      </w:r>
      <w:r>
        <w:rPr>
          <w:rFonts w:hint="default" w:ascii="Centaur" w:hAnsi="Centaur" w:eastAsia="Times New Roman" w:cs="Centaur"/>
          <w:color w:val="222222"/>
          <w:sz w:val="24"/>
          <w:szCs w:val="24"/>
          <w:lang w:eastAsia="it-IT"/>
        </w:rPr>
        <w:t>Ammalati</w:t>
      </w:r>
    </w:p>
    <w:p w14:paraId="1B9D48FA">
      <w:pPr>
        <w:widowControl/>
        <w:shd w:val="clear" w:color="auto" w:fill="FFFFFF"/>
        <w:autoSpaceDE/>
        <w:autoSpaceDN/>
        <w:rPr>
          <w:rFonts w:ascii="Arial" w:hAnsi="Arial" w:eastAsia="Times New Roman" w:cs="Arial"/>
          <w:color w:val="222222"/>
          <w:sz w:val="24"/>
          <w:szCs w:val="24"/>
          <w:lang w:eastAsia="it-IT"/>
        </w:rPr>
        <w:sectPr>
          <w:type w:val="continuous"/>
          <w:pgSz w:w="11900" w:h="16840"/>
          <w:pgMar w:top="567" w:right="1134" w:bottom="278" w:left="2014" w:header="720" w:footer="720" w:gutter="0"/>
          <w:cols w:equalWidth="0" w:num="2">
            <w:col w:w="3723" w:space="425"/>
            <w:col w:w="4603"/>
          </w:cols>
        </w:sectPr>
      </w:pPr>
    </w:p>
    <w:p w14:paraId="2A5BB348">
      <w:pPr>
        <w:widowControl/>
        <w:shd w:val="clear" w:color="auto" w:fill="FFFFFF"/>
        <w:autoSpaceDE/>
        <w:autoSpaceDN/>
        <w:rPr>
          <w:rFonts w:ascii="Arial" w:hAnsi="Arial" w:eastAsia="Times New Roman" w:cs="Arial"/>
          <w:color w:val="222222"/>
          <w:sz w:val="24"/>
          <w:szCs w:val="24"/>
          <w:lang w:eastAsia="it-IT"/>
        </w:rPr>
      </w:pPr>
    </w:p>
    <w:p w14:paraId="034C90CF">
      <w:pPr>
        <w:ind w:firstLine="720"/>
        <w:jc w:val="both"/>
        <w:rPr>
          <w:rFonts w:ascii="Centaur" w:hAnsi="Centaur" w:cs="Centaur"/>
          <w:bCs/>
          <w:sz w:val="26"/>
          <w:szCs w:val="26"/>
        </w:rPr>
      </w:pPr>
      <w:r>
        <w:rPr>
          <w:rFonts w:ascii="Centaur" w:hAnsi="Centaur" w:cs="Centaur"/>
          <w:bCs/>
          <w:sz w:val="26"/>
          <w:szCs w:val="26"/>
        </w:rPr>
        <w:t>Le gentili famiglie interessate all’adesione sono invitate a sottoscrivere l’apposita autorizzazione alla partecipazione che sarà distribuita tra gli alunni per il tramite dei docenti.</w:t>
      </w:r>
    </w:p>
    <w:p w14:paraId="1998B642">
      <w:pPr>
        <w:keepNext w:val="0"/>
        <w:keepLines w:val="0"/>
        <w:pageBreakBefore w:val="0"/>
        <w:widowControl w:val="0"/>
        <w:tabs>
          <w:tab w:val="left" w:pos="14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textAlignment w:val="auto"/>
        <w:rPr>
          <w:rFonts w:ascii="Centaur" w:hAnsi="Centaur"/>
          <w:sz w:val="26"/>
          <w:szCs w:val="26"/>
        </w:rPr>
      </w:pPr>
      <w:bookmarkStart w:id="0" w:name="_GoBack"/>
      <w:bookmarkEnd w:id="0"/>
    </w:p>
    <w:p w14:paraId="5F50A17A">
      <w:pPr>
        <w:tabs>
          <w:tab w:val="left" w:pos="1441"/>
        </w:tabs>
        <w:ind w:left="-566" w:right="703" w:hanging="1"/>
        <w:jc w:val="right"/>
      </w:pPr>
      <w:r>
        <w:drawing>
          <wp:inline distT="0" distB="0" distL="0" distR="0">
            <wp:extent cx="2165985" cy="539750"/>
            <wp:effectExtent l="0" t="0" r="13335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98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00" w:h="16840"/>
      <w:pgMar w:top="567" w:right="1134" w:bottom="278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ndara Light">
    <w:panose1 w:val="020E0502030303020204"/>
    <w:charset w:val="00"/>
    <w:family w:val="swiss"/>
    <w:pitch w:val="default"/>
    <w:sig w:usb0="A00002FF" w:usb1="00000002" w:usb2="00000000" w:usb3="00000000" w:csb0="0000019F" w:csb1="00000000"/>
  </w:font>
  <w:font w:name="Centaur">
    <w:panose1 w:val="02030504050205020304"/>
    <w:charset w:val="00"/>
    <w:family w:val="roman"/>
    <w:pitch w:val="default"/>
    <w:sig w:usb0="00000003" w:usb1="00000000" w:usb2="00000000" w:usb3="00000000" w:csb0="2000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0A"/>
    <w:rsid w:val="00022B71"/>
    <w:rsid w:val="000D11F7"/>
    <w:rsid w:val="000E6036"/>
    <w:rsid w:val="001A1FA2"/>
    <w:rsid w:val="001C6FA2"/>
    <w:rsid w:val="002E61C9"/>
    <w:rsid w:val="00307AFF"/>
    <w:rsid w:val="00393431"/>
    <w:rsid w:val="003B3363"/>
    <w:rsid w:val="0042196B"/>
    <w:rsid w:val="00424E41"/>
    <w:rsid w:val="00440186"/>
    <w:rsid w:val="0046770A"/>
    <w:rsid w:val="004A26D8"/>
    <w:rsid w:val="004C6510"/>
    <w:rsid w:val="00592AEC"/>
    <w:rsid w:val="005C7FD2"/>
    <w:rsid w:val="00694B10"/>
    <w:rsid w:val="0075424B"/>
    <w:rsid w:val="007F5071"/>
    <w:rsid w:val="008425EB"/>
    <w:rsid w:val="008647FD"/>
    <w:rsid w:val="008D45EB"/>
    <w:rsid w:val="009C0314"/>
    <w:rsid w:val="00A14411"/>
    <w:rsid w:val="00A62997"/>
    <w:rsid w:val="00A82CA4"/>
    <w:rsid w:val="00B87297"/>
    <w:rsid w:val="00B9429C"/>
    <w:rsid w:val="00C40B41"/>
    <w:rsid w:val="00CA5BB7"/>
    <w:rsid w:val="00CD09E2"/>
    <w:rsid w:val="00CE69BC"/>
    <w:rsid w:val="00D04B42"/>
    <w:rsid w:val="00D80B88"/>
    <w:rsid w:val="00E24693"/>
    <w:rsid w:val="00E63394"/>
    <w:rsid w:val="00E84F63"/>
    <w:rsid w:val="00EC593F"/>
    <w:rsid w:val="00EE310F"/>
    <w:rsid w:val="00F16E2A"/>
    <w:rsid w:val="00F306A4"/>
    <w:rsid w:val="00F42958"/>
    <w:rsid w:val="00F62CF0"/>
    <w:rsid w:val="00FB3F2C"/>
    <w:rsid w:val="00FD0D2C"/>
    <w:rsid w:val="0378063E"/>
    <w:rsid w:val="07345DA9"/>
    <w:rsid w:val="0E0B5870"/>
    <w:rsid w:val="103F5AB4"/>
    <w:rsid w:val="275D7321"/>
    <w:rsid w:val="2A282CB7"/>
    <w:rsid w:val="3E7A310C"/>
    <w:rsid w:val="55931CB9"/>
    <w:rsid w:val="6F2D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2">
    <w:name w:val="heading 1"/>
    <w:basedOn w:val="1"/>
    <w:qFormat/>
    <w:uiPriority w:val="9"/>
    <w:pPr>
      <w:ind w:left="722" w:hanging="359"/>
      <w:outlineLvl w:val="0"/>
    </w:pPr>
    <w:rPr>
      <w:b/>
      <w:bCs/>
      <w:sz w:val="24"/>
      <w:szCs w:val="24"/>
    </w:rPr>
  </w:style>
  <w:style w:type="paragraph" w:styleId="3">
    <w:name w:val="heading 2"/>
    <w:basedOn w:val="1"/>
    <w:unhideWhenUsed/>
    <w:qFormat/>
    <w:uiPriority w:val="9"/>
    <w:pPr>
      <w:spacing w:before="38"/>
      <w:ind w:left="2"/>
      <w:outlineLvl w:val="1"/>
    </w:pPr>
    <w:rPr>
      <w:b/>
      <w:bCs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78"/>
      <w:ind w:left="1441"/>
    </w:p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78"/>
      <w:ind w:left="1441" w:hanging="358"/>
    </w:pPr>
  </w:style>
  <w:style w:type="paragraph" w:customStyle="1" w:styleId="9">
    <w:name w:val="Table Paragraph"/>
    <w:basedOn w:val="1"/>
    <w:qFormat/>
    <w:uiPriority w:val="1"/>
    <w:rPr>
      <w:rFonts w:ascii="Bahnschrift" w:hAnsi="Bahnschrift" w:eastAsia="Bahnschrift" w:cs="Bahnschrift"/>
    </w:rPr>
  </w:style>
  <w:style w:type="paragraph" w:customStyle="1" w:styleId="10">
    <w:name w:val="Default"/>
    <w:uiPriority w:val="0"/>
    <w:pPr>
      <w:widowControl w:val="0"/>
      <w:autoSpaceDE/>
      <w:autoSpaceDN/>
    </w:pPr>
    <w:rPr>
      <w:rFonts w:ascii="Cambria" w:hAnsi="Cambria" w:eastAsia="Cambria" w:cs="Times New Roman"/>
      <w:color w:val="000000"/>
      <w:sz w:val="24"/>
      <w:szCs w:val="20"/>
      <w:lang w:val="it-IT" w:eastAsia="it-IT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1423</Characters>
  <Lines>11</Lines>
  <Paragraphs>3</Paragraphs>
  <TotalTime>5</TotalTime>
  <ScaleCrop>false</ScaleCrop>
  <LinksUpToDate>false</LinksUpToDate>
  <CharactersWithSpaces>1669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2026-02-27T11:59:00Z</dcterms:created>
  <dc:creator>Dana -----</dc:creator>
  <cp:lastModifiedBy>Myriam</cp:lastModifiedBy>
  <dcterms:modified xsi:type="dcterms:W3CDTF">2026-02-27T15:17:04Z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LastSaved">
    <vt:filetime>2025-01-02T00:00:00Z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1033-12.2.0.22549</vt:lpwstr>
  </property>
  <property fmtid="{D5CDD505-2E9C-101B-9397-08002B2CF9AE}" pid="6" name="ICV">
    <vt:lpwstr>7D20A38D6E84414487B8113D2A8BFCBD_12</vt:lpwstr>
  </property>
</Properties>
</file>